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city break z możliwością plażowania – 100 europejskich miast na wakacje w 2017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 polskie plaże w zestawieniu wakacyjnych miast na weekend!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czołówce rankingu 100 najlepszych europejskich miast na wakacje w 2017 roku znalazły się głównie hiszpańskie i włoskie kurorty. Wśród nich wysoką piątą pozycję zajął, lubiany przez Polaków, chorwacki Split! W zestawieniu znalazły się też trzy polskie plaże.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platforma służąca do zakupu i porównywania cen biletów na pociągi, autobusy i samoloty w Europie, wzięła pod uwagę ponad 100 europejskich miast oferujących plaże i zestawiła je biorąc pod uwagę typ plaży, łatwość dojazdu, a także średnią temperaturę wody w sezonie letnim, różnorodność życia nocnego oraz możliwości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notę w rankingu otrzymało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Alicante</w:t>
      </w:r>
      <w:r>
        <w:rPr>
          <w:rFonts w:ascii="calibri" w:hAnsi="calibri" w:eastAsia="calibri" w:cs="calibri"/>
          <w:sz w:val="24"/>
          <w:szCs w:val="24"/>
        </w:rPr>
        <w:t xml:space="preserve">, które nie miało sobie równych pod względem oferowanych atrakcji oraz łatwości dojazdu. Polaków szczególnie powinien ucieszyć fakt, iż w zestawieniu wysoko uplasowały się, tak przez nas chętnie odwiedzane, </w:t>
      </w:r>
      <w:r>
        <w:rPr>
          <w:rFonts w:ascii="calibri" w:hAnsi="calibri" w:eastAsia="calibri" w:cs="calibri"/>
          <w:sz w:val="24"/>
          <w:szCs w:val="24"/>
          <w:b/>
        </w:rPr>
        <w:t xml:space="preserve">miasta Chorwacji</w:t>
      </w:r>
      <w:r>
        <w:rPr>
          <w:rFonts w:ascii="calibri" w:hAnsi="calibri" w:eastAsia="calibri" w:cs="calibri"/>
          <w:sz w:val="24"/>
          <w:szCs w:val="24"/>
        </w:rPr>
        <w:t xml:space="preserve">. Ze względu na szczególnie ciekawą ofertę sportów wodnych oraz bogate życie nocne doceniony został Split. Na liście nie zabrakło również Dubrownika i leżącego na półwyspie Istria miasta Rovinj.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dojazd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Leżące nad Morzem Północnym Westerland w Niemczech zwyciężyło pod względem łatwości dojazdu. Inne miasta, które dostały wysokie noty w tej kategorii to Puerto del Carmen, Nicea, Alicante i Bari. Bliskość lotniska, a także łatwość dojazdu z centrum miasta na plażę to dwa kluczowe aspekty, które w tej kategorii zostały wzięte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Europie można trafić na setki turystycznych miast z bogatą ofertą życia nocnego, to w zestawieniu GoEuro przedstawiamy te z nich, które dodatkowo oferują świetne możliwości wakacyjnego plażowania. I tak oto pierwsza piątka w tej kategorii to: Barcelona, Cannes, Rimini, Ibiza i Saint-Tropez.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sporty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Plażowanie i popijanie drinka to idealny przepis na relaks dla wielu, jednak niektórzy nie wyobrażają sobie plaży bez możliwości uprawiania sportów wodnych. W rankingu numerem jeden dla wszystkich aktywnych plażowiczów zostało włoskie Palermo. Do finałowej piątki dostały się również Cannes, Palau, Split i Palma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rodzaj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wyższość plaży piaszczystej nad kamienistą pozostaje kwestią subiektywnej oceny, to w GoEuro za ideał uznaliśmy piękną złotą plażę. Kierując się pewnymi podpowiedziami, ustaliliśmy, że najbliższe temu ideału są plaże w Biarritz, Westerland, Santa Cruz de Tenerife, Bastii i Senigallii.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temperatura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temperatura wody jest jednym z głównych decydujących o ostatecznym wyborze miejsca na wakacje. Jeśli więc celem jest temperatura 27°C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koniecznie trzeba wybrać się na Cypr. Dwie tamtejsze plaże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Pafos i Limassol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otwierają ranking 100 najlepszych europejskich miast na wakacje w 2017 roku pod względem temperatury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dedykowaną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uro.pl/podroz/wycieczki-weekendowe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2026-05-18T05:13:36+02:00</dcterms:created>
  <dcterms:modified xsi:type="dcterms:W3CDTF">2026-05-18T05:13:36+02:00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